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6818" w14:textId="713EFB4C" w:rsidR="00D0264A" w:rsidRPr="00D72E5C" w:rsidRDefault="00D0264A" w:rsidP="00D0264A">
      <w:pPr>
        <w:spacing w:after="360" w:line="400" w:lineRule="exact"/>
        <w:ind w:right="153"/>
        <w:jc w:val="right"/>
        <w:rPr>
          <w:rFonts w:eastAsia="標楷體"/>
          <w:bCs/>
        </w:rPr>
      </w:pPr>
      <w:r w:rsidRPr="00D72E5C">
        <w:rPr>
          <w:rFonts w:eastAsia="標楷體"/>
          <w:bCs/>
        </w:rPr>
        <w:t>表單編號：</w:t>
      </w:r>
      <w:r w:rsidRPr="00D72E5C">
        <w:rPr>
          <w:rFonts w:eastAsia="標楷體"/>
          <w:bCs/>
        </w:rPr>
        <w:t>4007-0</w:t>
      </w:r>
      <w:r w:rsidR="000061C8">
        <w:rPr>
          <w:rFonts w:eastAsia="標楷體" w:hint="eastAsia"/>
          <w:bCs/>
        </w:rPr>
        <w:t>10</w:t>
      </w:r>
    </w:p>
    <w:p w14:paraId="6D0B3D67" w14:textId="77777777" w:rsidR="00D0264A" w:rsidRDefault="00D0264A" w:rsidP="00D0264A">
      <w:pPr>
        <w:spacing w:line="0" w:lineRule="atLeast"/>
        <w:ind w:right="153"/>
        <w:jc w:val="center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>大葉大學學生免修</w:t>
      </w:r>
      <w:proofErr w:type="gramStart"/>
      <w:r>
        <w:rPr>
          <w:rFonts w:eastAsia="標楷體"/>
          <w:bCs/>
          <w:sz w:val="36"/>
          <w:szCs w:val="36"/>
        </w:rPr>
        <w:t>校定</w:t>
      </w:r>
      <w:proofErr w:type="gramEnd"/>
      <w:r>
        <w:rPr>
          <w:rFonts w:eastAsia="標楷體"/>
          <w:bCs/>
          <w:sz w:val="36"/>
          <w:szCs w:val="36"/>
        </w:rPr>
        <w:t>必修英語課程申請表</w:t>
      </w:r>
    </w:p>
    <w:p w14:paraId="633F8CB4" w14:textId="368FE68D" w:rsidR="00D0264A" w:rsidRDefault="00D0264A" w:rsidP="00D0264A">
      <w:pPr>
        <w:spacing w:line="0" w:lineRule="atLeast"/>
        <w:ind w:right="153"/>
        <w:jc w:val="center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Application for English Courses</w:t>
      </w:r>
      <w:r w:rsidR="00653582">
        <w:rPr>
          <w:rFonts w:eastAsia="標楷體" w:hint="eastAsia"/>
          <w:bCs/>
          <w:sz w:val="36"/>
          <w:szCs w:val="36"/>
        </w:rPr>
        <w:t xml:space="preserve"> Exemption</w:t>
      </w:r>
    </w:p>
    <w:p w14:paraId="1805D200" w14:textId="5E2BE575" w:rsidR="00D0264A" w:rsidRDefault="009E5E4D" w:rsidP="00D0264A">
      <w:pPr>
        <w:wordWrap w:val="0"/>
        <w:spacing w:line="0" w:lineRule="atLeast"/>
        <w:ind w:right="153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114/2/19</w:t>
      </w:r>
      <w:r w:rsidR="00D0264A">
        <w:rPr>
          <w:rFonts w:eastAsia="標楷體" w:hint="eastAsia"/>
          <w:bCs/>
          <w:sz w:val="20"/>
          <w:szCs w:val="20"/>
        </w:rPr>
        <w:t xml:space="preserve"> </w:t>
      </w:r>
      <w:r w:rsidR="00D0264A">
        <w:rPr>
          <w:rFonts w:eastAsia="標楷體" w:hint="eastAsia"/>
          <w:bCs/>
          <w:sz w:val="20"/>
          <w:szCs w:val="20"/>
        </w:rPr>
        <w:t>製表</w:t>
      </w:r>
    </w:p>
    <w:tbl>
      <w:tblPr>
        <w:tblW w:w="102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1175"/>
        <w:gridCol w:w="1129"/>
        <w:gridCol w:w="1100"/>
        <w:gridCol w:w="1570"/>
        <w:gridCol w:w="2307"/>
      </w:tblGrid>
      <w:tr w:rsidR="00D0264A" w14:paraId="284E9E78" w14:textId="77777777" w:rsidTr="00697A7A">
        <w:tc>
          <w:tcPr>
            <w:tcW w:w="10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0019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學生基本資料</w:t>
            </w:r>
            <w:r>
              <w:rPr>
                <w:rFonts w:eastAsia="標楷體"/>
                <w:bCs/>
                <w:sz w:val="22"/>
                <w:szCs w:val="22"/>
              </w:rPr>
              <w:br/>
            </w:r>
            <w:r>
              <w:rPr>
                <w:rFonts w:eastAsia="標楷體" w:hint="eastAsia"/>
                <w:bCs/>
                <w:sz w:val="22"/>
                <w:szCs w:val="22"/>
              </w:rPr>
              <w:t>Student Information</w:t>
            </w:r>
          </w:p>
        </w:tc>
      </w:tr>
      <w:tr w:rsidR="00D0264A" w14:paraId="64BC6071" w14:textId="77777777" w:rsidTr="0001462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1DD5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學號：</w:t>
            </w:r>
          </w:p>
          <w:p w14:paraId="16DF7615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Student ID: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C74B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姓名：</w:t>
            </w:r>
          </w:p>
          <w:p w14:paraId="46073C8C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Name: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9875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學系：</w:t>
            </w:r>
          </w:p>
          <w:p w14:paraId="11A792EE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Department</w:t>
            </w:r>
            <w:r>
              <w:rPr>
                <w:rFonts w:eastAsia="標楷體" w:hint="eastAsia"/>
                <w:bCs/>
                <w:sz w:val="22"/>
                <w:szCs w:val="22"/>
              </w:rPr>
              <w:t>：</w:t>
            </w:r>
          </w:p>
        </w:tc>
      </w:tr>
      <w:tr w:rsidR="00D0264A" w14:paraId="494A4B8C" w14:textId="77777777" w:rsidTr="0001462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C0CB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國籍：</w:t>
            </w:r>
          </w:p>
          <w:p w14:paraId="2F0CFB3F" w14:textId="77777777" w:rsidR="00D0264A" w:rsidRDefault="00D0264A" w:rsidP="008B1E4B">
            <w:pPr>
              <w:spacing w:line="0" w:lineRule="atLeast"/>
              <w:ind w:right="151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Nationality: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F6F03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E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Cs/>
                <w:sz w:val="22"/>
                <w:szCs w:val="22"/>
              </w:rPr>
              <w:t>mail</w:t>
            </w:r>
            <w:r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98BD" w14:textId="77777777" w:rsidR="00D0264A" w:rsidRDefault="00D0264A" w:rsidP="008B1E4B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Phone Number:</w:t>
            </w:r>
          </w:p>
        </w:tc>
      </w:tr>
      <w:tr w:rsidR="00D0264A" w14:paraId="575837C8" w14:textId="77777777" w:rsidTr="00697A7A">
        <w:tc>
          <w:tcPr>
            <w:tcW w:w="10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1F3D" w14:textId="5281143B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免修課程</w:t>
            </w:r>
            <w:r>
              <w:rPr>
                <w:rFonts w:eastAsia="標楷體" w:hint="eastAsia"/>
                <w:bCs/>
                <w:sz w:val="22"/>
                <w:szCs w:val="22"/>
              </w:rPr>
              <w:t>及補修學分列表</w:t>
            </w:r>
            <w:r>
              <w:rPr>
                <w:rFonts w:eastAsia="標楷體"/>
                <w:bCs/>
                <w:sz w:val="22"/>
                <w:szCs w:val="22"/>
              </w:rPr>
              <w:br/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List of </w:t>
            </w:r>
            <w:r w:rsidR="002843F0">
              <w:rPr>
                <w:rFonts w:eastAsia="標楷體" w:hint="eastAsia"/>
                <w:bCs/>
                <w:sz w:val="22"/>
                <w:szCs w:val="22"/>
              </w:rPr>
              <w:t>Waived</w:t>
            </w:r>
            <w:r w:rsidR="00697A7A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Courses and Fulfill</w:t>
            </w:r>
            <w:r w:rsidR="00A471E3">
              <w:rPr>
                <w:rFonts w:eastAsia="標楷體" w:hint="eastAsia"/>
                <w:bCs/>
                <w:sz w:val="22"/>
                <w:szCs w:val="22"/>
              </w:rPr>
              <w:t>ment</w:t>
            </w:r>
          </w:p>
        </w:tc>
      </w:tr>
      <w:tr w:rsidR="00D0264A" w14:paraId="10E76E66" w14:textId="77777777" w:rsidTr="00014622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DE94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免修之英語課程</w:t>
            </w:r>
          </w:p>
          <w:p w14:paraId="1547B553" w14:textId="6CC547F2" w:rsidR="00D0264A" w:rsidRDefault="002843F0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T</w:t>
            </w:r>
            <w:r w:rsidR="00D0264A">
              <w:rPr>
                <w:rFonts w:eastAsia="標楷體" w:hint="eastAsia"/>
                <w:bCs/>
                <w:sz w:val="22"/>
                <w:szCs w:val="22"/>
              </w:rPr>
              <w:t xml:space="preserve">he </w:t>
            </w:r>
            <w:r>
              <w:rPr>
                <w:rFonts w:eastAsia="標楷體" w:hint="eastAsia"/>
                <w:bCs/>
                <w:sz w:val="22"/>
                <w:szCs w:val="22"/>
              </w:rPr>
              <w:t>Waived</w:t>
            </w:r>
            <w:r w:rsidR="00D0264A">
              <w:rPr>
                <w:rFonts w:eastAsia="標楷體" w:hint="eastAsia"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F7CE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補</w:t>
            </w:r>
            <w:r>
              <w:rPr>
                <w:rFonts w:eastAsia="標楷體" w:hint="eastAsia"/>
                <w:bCs/>
                <w:sz w:val="22"/>
                <w:szCs w:val="22"/>
              </w:rPr>
              <w:t>修</w:t>
            </w:r>
            <w:r>
              <w:rPr>
                <w:rFonts w:eastAsia="標楷體"/>
                <w:bCs/>
                <w:sz w:val="22"/>
                <w:szCs w:val="22"/>
              </w:rPr>
              <w:t>之</w:t>
            </w:r>
            <w:r>
              <w:rPr>
                <w:rFonts w:eastAsia="標楷體" w:hint="eastAsia"/>
                <w:bCs/>
                <w:sz w:val="22"/>
                <w:szCs w:val="22"/>
              </w:rPr>
              <w:t>華語</w:t>
            </w:r>
            <w:r>
              <w:rPr>
                <w:rFonts w:eastAsia="標楷體"/>
                <w:bCs/>
                <w:sz w:val="22"/>
                <w:szCs w:val="22"/>
              </w:rPr>
              <w:t>課</w:t>
            </w:r>
            <w:r>
              <w:rPr>
                <w:rFonts w:eastAsia="標楷體" w:hint="eastAsia"/>
                <w:bCs/>
                <w:sz w:val="22"/>
                <w:szCs w:val="22"/>
              </w:rPr>
              <w:t>程</w:t>
            </w:r>
          </w:p>
          <w:p w14:paraId="6246A50D" w14:textId="5A0F532A" w:rsidR="00D0264A" w:rsidRPr="00697A7A" w:rsidRDefault="00A471E3" w:rsidP="008B1E4B">
            <w:pPr>
              <w:spacing w:line="0" w:lineRule="atLeast"/>
              <w:ind w:right="153"/>
              <w:jc w:val="center"/>
              <w:rPr>
                <w:sz w:val="18"/>
                <w:szCs w:val="18"/>
              </w:rPr>
            </w:pPr>
            <w:r w:rsidRPr="00A471E3">
              <w:rPr>
                <w:sz w:val="18"/>
                <w:szCs w:val="18"/>
              </w:rPr>
              <w:t>Chinese Courses for Waived Credit Fulfillment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D071" w14:textId="290B513E" w:rsidR="00D0264A" w:rsidRDefault="00D0264A" w:rsidP="00697A7A">
            <w:pPr>
              <w:spacing w:line="0" w:lineRule="atLeast"/>
              <w:jc w:val="center"/>
            </w:pPr>
            <w:r>
              <w:rPr>
                <w:rFonts w:eastAsia="標楷體"/>
                <w:bCs/>
                <w:sz w:val="22"/>
                <w:szCs w:val="22"/>
              </w:rPr>
              <w:t>檢核欄</w:t>
            </w:r>
            <w:r>
              <w:rPr>
                <w:rFonts w:eastAsia="標楷體"/>
                <w:bCs/>
                <w:sz w:val="22"/>
                <w:szCs w:val="22"/>
              </w:rPr>
              <w:br/>
            </w:r>
            <w:r w:rsidR="00A471E3" w:rsidRPr="00A471E3">
              <w:rPr>
                <w:sz w:val="16"/>
                <w:szCs w:val="16"/>
              </w:rPr>
              <w:t>Verification column</w:t>
            </w:r>
          </w:p>
        </w:tc>
      </w:tr>
      <w:tr w:rsidR="00D0264A" w14:paraId="1AD7F51E" w14:textId="77777777" w:rsidTr="00014622">
        <w:trPr>
          <w:trHeight w:val="267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EF63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英語聽力與口語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eastAsia="標楷體"/>
                <w:bCs/>
                <w:sz w:val="22"/>
                <w:szCs w:val="22"/>
              </w:rPr>
              <w:t>一</w:t>
            </w:r>
            <w:proofErr w:type="gramEnd"/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4F266282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Listening and Speaking (1)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0240" w14:textId="77777777" w:rsidR="00D0264A" w:rsidRDefault="00D0264A" w:rsidP="008B1E4B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5EC90FBD" w14:textId="77777777" w:rsidR="00D0264A" w:rsidRDefault="00D0264A" w:rsidP="008B1E4B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B23B" w14:textId="77777777" w:rsidR="00D0264A" w:rsidRDefault="00D0264A" w:rsidP="008B1E4B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255B62D8" w14:textId="77777777" w:rsidR="00D0264A" w:rsidRDefault="00D0264A" w:rsidP="008B1E4B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B10A" w14:textId="77777777" w:rsidR="00D0264A" w:rsidRDefault="00D0264A" w:rsidP="008B1E4B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15F3ABCB" w14:textId="77777777" w:rsidR="00D0264A" w:rsidRDefault="00D0264A" w:rsidP="008B1E4B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5872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19914A2C" w14:textId="77777777" w:rsidTr="00014622">
        <w:trPr>
          <w:trHeight w:val="177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425C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A1AE" w14:textId="77777777" w:rsidR="00D0264A" w:rsidRDefault="00D0264A" w:rsidP="008B1E4B">
            <w:pPr>
              <w:spacing w:after="180" w:line="40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/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7D62" w14:textId="77777777" w:rsidR="00D0264A" w:rsidRDefault="00D0264A" w:rsidP="008B1E4B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E507" w14:textId="77777777" w:rsidR="00D0264A" w:rsidRDefault="00D0264A" w:rsidP="008B1E4B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21DF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17B33CFA" w14:textId="77777777" w:rsidTr="00014622">
        <w:trPr>
          <w:trHeight w:val="280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2B82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英文閱讀與寫作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eastAsia="標楷體"/>
                <w:bCs/>
                <w:sz w:val="22"/>
                <w:szCs w:val="22"/>
              </w:rPr>
              <w:t>一</w:t>
            </w:r>
            <w:proofErr w:type="gramEnd"/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5AAD1CE6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Reading and Writing (1)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9B5E" w14:textId="77777777" w:rsidR="00D0264A" w:rsidRDefault="00D0264A" w:rsidP="008B1E4B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696729A1" w14:textId="77777777" w:rsidR="00D0264A" w:rsidRDefault="00D0264A" w:rsidP="008B1E4B">
            <w:pPr>
              <w:spacing w:line="0" w:lineRule="atLeast"/>
              <w:ind w:right="33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0671" w14:textId="77777777" w:rsidR="00D0264A" w:rsidRDefault="00D0264A" w:rsidP="008B1E4B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7CC4E7AD" w14:textId="77777777" w:rsidR="00D0264A" w:rsidRDefault="00D0264A" w:rsidP="008B1E4B">
            <w:pPr>
              <w:spacing w:line="0" w:lineRule="atLeast"/>
              <w:jc w:val="center"/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D4C1" w14:textId="77777777" w:rsidR="00D0264A" w:rsidRDefault="00D0264A" w:rsidP="008B1E4B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6D06C228" w14:textId="77777777" w:rsidR="00D0264A" w:rsidRDefault="00D0264A" w:rsidP="008B1E4B">
            <w:pPr>
              <w:spacing w:line="0" w:lineRule="atLeast"/>
              <w:ind w:right="-24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74C3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0BF5CC37" w14:textId="77777777" w:rsidTr="00014622">
        <w:trPr>
          <w:trHeight w:val="303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F805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B04F" w14:textId="77777777" w:rsidR="00D0264A" w:rsidRDefault="00D0264A" w:rsidP="008B1E4B">
            <w:pPr>
              <w:spacing w:after="180"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/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8E09" w14:textId="77777777" w:rsidR="00D0264A" w:rsidRDefault="00D0264A" w:rsidP="008B1E4B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9FC0" w14:textId="77777777" w:rsidR="00D0264A" w:rsidRDefault="00D0264A" w:rsidP="008B1E4B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503C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7CCD725D" w14:textId="77777777" w:rsidTr="00014622">
        <w:trPr>
          <w:trHeight w:val="295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1938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英語聽力與口語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r>
              <w:rPr>
                <w:rFonts w:eastAsia="標楷體"/>
                <w:bCs/>
                <w:sz w:val="22"/>
                <w:szCs w:val="22"/>
              </w:rPr>
              <w:t>二</w:t>
            </w:r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1EDC5EE0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Listening and Speaking (2)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6FA6" w14:textId="77777777" w:rsidR="00D0264A" w:rsidRDefault="00D0264A" w:rsidP="008B1E4B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6837F697" w14:textId="77777777" w:rsidR="00D0264A" w:rsidRDefault="00D0264A" w:rsidP="008B1E4B">
            <w:pPr>
              <w:spacing w:line="0" w:lineRule="atLeast"/>
              <w:ind w:right="33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DD0A" w14:textId="77777777" w:rsidR="00D0264A" w:rsidRDefault="00D0264A" w:rsidP="008B1E4B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6A5BAED5" w14:textId="77777777" w:rsidR="00D0264A" w:rsidRDefault="00D0264A" w:rsidP="008B1E4B">
            <w:pPr>
              <w:spacing w:line="0" w:lineRule="atLeast"/>
              <w:jc w:val="center"/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184A" w14:textId="77777777" w:rsidR="00D0264A" w:rsidRDefault="00D0264A" w:rsidP="008B1E4B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2763B2D7" w14:textId="77777777" w:rsidR="00D0264A" w:rsidRDefault="00D0264A" w:rsidP="008B1E4B">
            <w:pPr>
              <w:spacing w:line="0" w:lineRule="atLeast"/>
              <w:ind w:right="-24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A16C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3C4F4F0D" w14:textId="77777777" w:rsidTr="00014622">
        <w:trPr>
          <w:trHeight w:val="288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5A96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0FA0" w14:textId="77777777" w:rsidR="00D0264A" w:rsidRDefault="00D0264A" w:rsidP="008B1E4B">
            <w:pPr>
              <w:spacing w:after="180"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/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2C97" w14:textId="77777777" w:rsidR="00D0264A" w:rsidRDefault="00D0264A" w:rsidP="008B1E4B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70EC" w14:textId="77777777" w:rsidR="00D0264A" w:rsidRDefault="00D0264A" w:rsidP="008B1E4B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064B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6F8C80D4" w14:textId="77777777" w:rsidTr="00014622">
        <w:trPr>
          <w:trHeight w:val="288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7D77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英文閱讀與寫作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sz w:val="22"/>
                <w:szCs w:val="22"/>
              </w:rPr>
              <w:t>二</w:t>
            </w:r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7A120C9A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Reading and Writing (2)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7000" w14:textId="77777777" w:rsidR="00D0264A" w:rsidRDefault="00D0264A" w:rsidP="008B1E4B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712773CF" w14:textId="77777777" w:rsidR="00D0264A" w:rsidRDefault="00D0264A" w:rsidP="008B1E4B">
            <w:pPr>
              <w:spacing w:line="0" w:lineRule="atLeast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B4CD" w14:textId="77777777" w:rsidR="00D0264A" w:rsidRDefault="00D0264A" w:rsidP="008B1E4B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442EE5D4" w14:textId="77777777" w:rsidR="00D0264A" w:rsidRDefault="00D0264A" w:rsidP="008B1E4B">
            <w:pPr>
              <w:spacing w:line="0" w:lineRule="atLeast"/>
              <w:jc w:val="center"/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C92F" w14:textId="77777777" w:rsidR="00D0264A" w:rsidRDefault="00D0264A" w:rsidP="008B1E4B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1BBA01BE" w14:textId="77777777" w:rsidR="00D0264A" w:rsidRDefault="00D0264A" w:rsidP="008B1E4B">
            <w:pPr>
              <w:spacing w:line="0" w:lineRule="atLeast"/>
              <w:ind w:right="-24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9E8E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25E82D22" w14:textId="77777777" w:rsidTr="00014622">
        <w:trPr>
          <w:trHeight w:val="295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3DA6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43A" w14:textId="77777777" w:rsidR="00D0264A" w:rsidRDefault="00D0264A" w:rsidP="008B1E4B">
            <w:pPr>
              <w:spacing w:after="180" w:line="400" w:lineRule="exact"/>
              <w:ind w:right="3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/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36B3" w14:textId="77777777" w:rsidR="00D0264A" w:rsidRDefault="00D0264A" w:rsidP="008B1E4B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64F1" w14:textId="77777777" w:rsidR="00D0264A" w:rsidRDefault="00D0264A" w:rsidP="008B1E4B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4B51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0264A" w14:paraId="44A03FF8" w14:textId="77777777" w:rsidTr="00697A7A">
        <w:trPr>
          <w:trHeight w:val="295"/>
        </w:trPr>
        <w:tc>
          <w:tcPr>
            <w:tcW w:w="10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287F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簽核單位</w:t>
            </w:r>
          </w:p>
          <w:p w14:paraId="54D68459" w14:textId="77777777" w:rsidR="00D0264A" w:rsidRDefault="00D0264A" w:rsidP="008B1E4B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Approval Units</w:t>
            </w:r>
          </w:p>
        </w:tc>
      </w:tr>
      <w:tr w:rsidR="00D0264A" w14:paraId="2C840724" w14:textId="77777777" w:rsidTr="00014622">
        <w:trPr>
          <w:trHeight w:val="29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EDAD" w14:textId="77777777" w:rsidR="00D0264A" w:rsidRDefault="00D0264A" w:rsidP="008B1E4B">
            <w:pPr>
              <w:spacing w:line="6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國際語言中心</w:t>
            </w:r>
          </w:p>
          <w:p w14:paraId="1B24E4DC" w14:textId="77777777" w:rsidR="00D0264A" w:rsidRPr="00A471E3" w:rsidRDefault="00D0264A" w:rsidP="008B1E4B">
            <w:pPr>
              <w:spacing w:line="60" w:lineRule="atLeast"/>
              <w:ind w:right="153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A471E3">
              <w:rPr>
                <w:rFonts w:eastAsia="標楷體" w:hint="eastAsia"/>
                <w:bCs/>
                <w:sz w:val="20"/>
                <w:szCs w:val="20"/>
              </w:rPr>
              <w:t>International Language Center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8BAF" w14:textId="77777777" w:rsidR="00D0264A" w:rsidRDefault="00D0264A" w:rsidP="008B1E4B">
            <w:pPr>
              <w:spacing w:line="6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學生所屬學系</w:t>
            </w:r>
          </w:p>
          <w:p w14:paraId="6C37A884" w14:textId="77777777" w:rsidR="00D0264A" w:rsidRDefault="00D0264A" w:rsidP="008B1E4B">
            <w:pPr>
              <w:spacing w:line="6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Department Office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B82E" w14:textId="77777777" w:rsidR="00D0264A" w:rsidRDefault="00D0264A" w:rsidP="008B1E4B">
            <w:pPr>
              <w:spacing w:line="6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教務處</w:t>
            </w:r>
          </w:p>
          <w:p w14:paraId="36CE89AA" w14:textId="77777777" w:rsidR="00D0264A" w:rsidRDefault="00D0264A" w:rsidP="008B1E4B">
            <w:pPr>
              <w:spacing w:line="6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Office of Academic Affairs</w:t>
            </w:r>
          </w:p>
        </w:tc>
      </w:tr>
      <w:tr w:rsidR="00D0264A" w14:paraId="4D4DEDA2" w14:textId="77777777" w:rsidTr="00014622">
        <w:trPr>
          <w:trHeight w:val="210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B563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717A" w14:textId="77777777" w:rsidR="00D0264A" w:rsidRPr="00EF63B4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0"/>
                <w:szCs w:val="20"/>
              </w:rPr>
            </w:pPr>
            <w:r w:rsidRPr="00EF63B4">
              <w:rPr>
                <w:rFonts w:eastAsia="標楷體" w:hint="eastAsia"/>
                <w:bCs/>
                <w:sz w:val="20"/>
                <w:szCs w:val="20"/>
              </w:rPr>
              <w:t>畢業學分審核承辦人：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3F58" w14:textId="77777777" w:rsidR="00D0264A" w:rsidRDefault="00D0264A" w:rsidP="008B1E4B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41A23173" w14:textId="77777777" w:rsidR="00D0264A" w:rsidRDefault="00D0264A" w:rsidP="00D0264A">
      <w:pPr>
        <w:spacing w:line="0" w:lineRule="atLeast"/>
        <w:ind w:right="151"/>
        <w:rPr>
          <w:rFonts w:eastAsia="標楷體"/>
          <w:bCs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Notification</w:t>
      </w:r>
      <w:r>
        <w:rPr>
          <w:rFonts w:eastAsia="標楷體"/>
          <w:bCs/>
          <w:sz w:val="22"/>
          <w:szCs w:val="22"/>
        </w:rPr>
        <w:t>：</w:t>
      </w:r>
    </w:p>
    <w:p w14:paraId="064FDB34" w14:textId="77777777" w:rsidR="00D0264A" w:rsidRDefault="00D0264A" w:rsidP="00D0264A">
      <w:pPr>
        <w:pStyle w:val="af3"/>
        <w:numPr>
          <w:ilvl w:val="3"/>
          <w:numId w:val="10"/>
        </w:numPr>
        <w:spacing w:line="0" w:lineRule="atLeast"/>
        <w:ind w:left="284" w:right="153" w:hanging="284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本表適用於</w:t>
      </w:r>
      <w:r w:rsidRPr="00D0264A">
        <w:rPr>
          <w:rFonts w:eastAsia="標楷體" w:hint="eastAsia"/>
          <w:b/>
          <w:sz w:val="20"/>
          <w:szCs w:val="20"/>
        </w:rPr>
        <w:t>來自英語系國家之學生</w:t>
      </w:r>
      <w:r>
        <w:rPr>
          <w:rFonts w:eastAsia="標楷體"/>
          <w:bCs/>
          <w:sz w:val="20"/>
          <w:szCs w:val="20"/>
        </w:rPr>
        <w:t>。</w:t>
      </w:r>
      <w:r>
        <w:rPr>
          <w:rFonts w:eastAsia="標楷體"/>
          <w:bCs/>
          <w:sz w:val="20"/>
          <w:szCs w:val="20"/>
        </w:rPr>
        <w:br/>
      </w:r>
      <w:r w:rsidRPr="00806585">
        <w:rPr>
          <w:rFonts w:eastAsia="標楷體"/>
          <w:bCs/>
          <w:sz w:val="20"/>
          <w:szCs w:val="20"/>
        </w:rPr>
        <w:t>This form is applicable to student</w:t>
      </w:r>
      <w:r>
        <w:rPr>
          <w:rFonts w:eastAsia="標楷體" w:hint="eastAsia"/>
          <w:bCs/>
          <w:sz w:val="20"/>
          <w:szCs w:val="20"/>
        </w:rPr>
        <w:t>s</w:t>
      </w:r>
      <w:r w:rsidRPr="00806585">
        <w:rPr>
          <w:rFonts w:eastAsia="標楷體"/>
          <w:bCs/>
          <w:sz w:val="20"/>
          <w:szCs w:val="20"/>
        </w:rPr>
        <w:t xml:space="preserve"> from</w:t>
      </w:r>
      <w:r>
        <w:rPr>
          <w:rFonts w:eastAsia="標楷體" w:hint="eastAsia"/>
          <w:bCs/>
          <w:sz w:val="20"/>
          <w:szCs w:val="20"/>
        </w:rPr>
        <w:t xml:space="preserve"> any of the majority native </w:t>
      </w:r>
      <w:proofErr w:type="gramStart"/>
      <w:r>
        <w:rPr>
          <w:rFonts w:eastAsia="標楷體" w:hint="eastAsia"/>
          <w:bCs/>
          <w:sz w:val="20"/>
          <w:szCs w:val="20"/>
        </w:rPr>
        <w:t>English speaking</w:t>
      </w:r>
      <w:proofErr w:type="gramEnd"/>
      <w:r>
        <w:rPr>
          <w:rFonts w:eastAsia="標楷體" w:hint="eastAsia"/>
          <w:bCs/>
          <w:sz w:val="20"/>
          <w:szCs w:val="20"/>
        </w:rPr>
        <w:t xml:space="preserve"> countries</w:t>
      </w:r>
      <w:r w:rsidRPr="00806585">
        <w:rPr>
          <w:rFonts w:eastAsia="標楷體"/>
          <w:bCs/>
          <w:sz w:val="20"/>
          <w:szCs w:val="20"/>
        </w:rPr>
        <w:t>.</w:t>
      </w:r>
    </w:p>
    <w:p w14:paraId="49832DC1" w14:textId="740FC1F1" w:rsidR="00D0264A" w:rsidRPr="00697A7A" w:rsidRDefault="00D0264A" w:rsidP="001F66DF">
      <w:pPr>
        <w:pStyle w:val="af3"/>
        <w:numPr>
          <w:ilvl w:val="3"/>
          <w:numId w:val="10"/>
        </w:numPr>
        <w:snapToGrid w:val="0"/>
        <w:spacing w:line="0" w:lineRule="atLeast"/>
        <w:ind w:left="284" w:right="153" w:hanging="284"/>
        <w:rPr>
          <w:rFonts w:eastAsia="標楷體"/>
        </w:rPr>
      </w:pPr>
      <w:r w:rsidRPr="00697A7A">
        <w:rPr>
          <w:rFonts w:eastAsia="標楷體" w:hint="eastAsia"/>
          <w:bCs/>
          <w:sz w:val="20"/>
          <w:szCs w:val="20"/>
        </w:rPr>
        <w:t>申請時程：</w:t>
      </w:r>
      <w:r w:rsidRPr="00697A7A">
        <w:rPr>
          <w:rFonts w:eastAsia="標楷體"/>
          <w:bCs/>
          <w:sz w:val="20"/>
          <w:szCs w:val="20"/>
        </w:rPr>
        <w:t>申請學生</w:t>
      </w:r>
      <w:r w:rsidRPr="00697A7A">
        <w:rPr>
          <w:rFonts w:eastAsia="標楷體" w:hint="eastAsia"/>
          <w:bCs/>
          <w:sz w:val="20"/>
          <w:szCs w:val="20"/>
        </w:rPr>
        <w:t>於</w:t>
      </w:r>
      <w:r w:rsidRPr="00697A7A">
        <w:rPr>
          <w:rFonts w:eastAsia="標楷體"/>
          <w:bCs/>
          <w:sz w:val="20"/>
          <w:szCs w:val="20"/>
        </w:rPr>
        <w:t>畢業一學期前填表後送國際語言中心</w:t>
      </w:r>
      <w:r>
        <w:rPr>
          <w:rFonts w:eastAsia="標楷體"/>
          <w:bCs/>
          <w:sz w:val="20"/>
          <w:szCs w:val="20"/>
        </w:rPr>
        <w:sym w:font="Wingdings 3" w:char="F0A2"/>
      </w:r>
      <w:r w:rsidRPr="00697A7A">
        <w:rPr>
          <w:rFonts w:eastAsia="標楷體" w:hint="eastAsia"/>
          <w:bCs/>
          <w:sz w:val="20"/>
          <w:szCs w:val="20"/>
        </w:rPr>
        <w:t>所屬學系</w:t>
      </w:r>
      <w:r>
        <w:rPr>
          <w:rFonts w:eastAsia="標楷體"/>
          <w:bCs/>
          <w:sz w:val="20"/>
          <w:szCs w:val="20"/>
        </w:rPr>
        <w:sym w:font="Wingdings 3" w:char="F0A2"/>
      </w:r>
      <w:r w:rsidRPr="00697A7A">
        <w:rPr>
          <w:rFonts w:eastAsia="標楷體" w:hint="eastAsia"/>
          <w:bCs/>
          <w:sz w:val="20"/>
          <w:szCs w:val="20"/>
        </w:rPr>
        <w:t>教務處</w:t>
      </w:r>
      <w:r w:rsidRPr="00697A7A">
        <w:rPr>
          <w:rFonts w:eastAsia="標楷體"/>
          <w:bCs/>
          <w:sz w:val="20"/>
          <w:szCs w:val="20"/>
        </w:rPr>
        <w:t>辦理</w:t>
      </w:r>
      <w:r w:rsidRPr="00697A7A">
        <w:rPr>
          <w:rFonts w:eastAsia="標楷體" w:hint="eastAsia"/>
          <w:bCs/>
          <w:sz w:val="20"/>
          <w:szCs w:val="20"/>
        </w:rPr>
        <w:t>。</w:t>
      </w:r>
      <w:r w:rsidRPr="00697A7A">
        <w:rPr>
          <w:rFonts w:eastAsia="標楷體"/>
          <w:bCs/>
          <w:sz w:val="20"/>
          <w:szCs w:val="20"/>
        </w:rPr>
        <w:br/>
      </w:r>
      <w:r w:rsidRPr="00697A7A">
        <w:rPr>
          <w:rFonts w:eastAsia="標楷體" w:hint="eastAsia"/>
          <w:bCs/>
          <w:sz w:val="20"/>
          <w:szCs w:val="20"/>
        </w:rPr>
        <w:t>A</w:t>
      </w:r>
      <w:r w:rsidRPr="00697A7A">
        <w:rPr>
          <w:rFonts w:eastAsia="標楷體"/>
          <w:bCs/>
          <w:sz w:val="20"/>
          <w:szCs w:val="20"/>
        </w:rPr>
        <w:t>pplicants should complete and submit this form to the International Language Center, their department</w:t>
      </w:r>
      <w:r w:rsidR="00475FCA" w:rsidRPr="00697A7A">
        <w:rPr>
          <w:rFonts w:eastAsia="標楷體" w:hint="eastAsia"/>
          <w:bCs/>
          <w:sz w:val="20"/>
          <w:szCs w:val="20"/>
        </w:rPr>
        <w:t xml:space="preserve"> office</w:t>
      </w:r>
      <w:r w:rsidRPr="00697A7A">
        <w:rPr>
          <w:rFonts w:eastAsia="標楷體"/>
          <w:bCs/>
          <w:sz w:val="20"/>
          <w:szCs w:val="20"/>
        </w:rPr>
        <w:t>, and the Office of Academic Affairs one semester before graduation.</w:t>
      </w:r>
    </w:p>
    <w:p w14:paraId="27D89A6F" w14:textId="77777777" w:rsidR="00D0264A" w:rsidRPr="00D0264A" w:rsidRDefault="00D0264A" w:rsidP="00D0264A">
      <w:pPr>
        <w:spacing w:line="0" w:lineRule="atLeast"/>
        <w:ind w:right="153"/>
        <w:rPr>
          <w:rFonts w:eastAsia="標楷體"/>
          <w:bCs/>
          <w:sz w:val="20"/>
          <w:szCs w:val="20"/>
        </w:rPr>
      </w:pPr>
    </w:p>
    <w:sectPr w:rsidR="00D0264A" w:rsidRPr="00D0264A">
      <w:pgSz w:w="11906" w:h="16838"/>
      <w:pgMar w:top="851" w:right="851" w:bottom="851" w:left="851" w:header="720" w:footer="720" w:gutter="0"/>
      <w:cols w:space="720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6CA2" w14:textId="77777777" w:rsidR="00E244A5" w:rsidRDefault="00E244A5">
      <w:r>
        <w:separator/>
      </w:r>
    </w:p>
  </w:endnote>
  <w:endnote w:type="continuationSeparator" w:id="0">
    <w:p w14:paraId="52838291" w14:textId="77777777" w:rsidR="00E244A5" w:rsidRDefault="00E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E9D5" w14:textId="77777777" w:rsidR="00E244A5" w:rsidRDefault="00E244A5">
      <w:r>
        <w:rPr>
          <w:color w:val="000000"/>
        </w:rPr>
        <w:separator/>
      </w:r>
    </w:p>
  </w:footnote>
  <w:footnote w:type="continuationSeparator" w:id="0">
    <w:p w14:paraId="2FE4CDBE" w14:textId="77777777" w:rsidR="00E244A5" w:rsidRDefault="00E2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2ABE"/>
    <w:multiLevelType w:val="multilevel"/>
    <w:tmpl w:val="0F00D13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、"/>
      <w:lvlJc w:val="left"/>
      <w:pPr>
        <w:ind w:left="1920" w:hanging="480"/>
      </w:pPr>
    </w:lvl>
    <w:lvl w:ilvl="2">
      <w:start w:val="1"/>
      <w:numFmt w:val="lowerRoman"/>
      <w:lvlText w:val="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  <w:rPr>
        <w:sz w:val="20"/>
        <w:szCs w:val="20"/>
      </w:rPr>
    </w:lvl>
    <w:lvl w:ilvl="4">
      <w:start w:val="1"/>
      <w:numFmt w:val="ideographTraditional"/>
      <w:lvlText w:val="、"/>
      <w:lvlJc w:val="left"/>
      <w:pPr>
        <w:ind w:left="3360" w:hanging="480"/>
      </w:pPr>
    </w:lvl>
    <w:lvl w:ilvl="5">
      <w:start w:val="1"/>
      <w:numFmt w:val="lowerRoman"/>
      <w:lvlText w:val="."/>
      <w:lvlJc w:val="right"/>
      <w:pPr>
        <w:ind w:left="3840" w:hanging="480"/>
      </w:pPr>
    </w:lvl>
    <w:lvl w:ilvl="6">
      <w:start w:val="1"/>
      <w:numFmt w:val="decimal"/>
      <w:lvlText w:val="."/>
      <w:lvlJc w:val="left"/>
      <w:pPr>
        <w:ind w:left="4320" w:hanging="480"/>
      </w:pPr>
    </w:lvl>
    <w:lvl w:ilvl="7">
      <w:start w:val="1"/>
      <w:numFmt w:val="ideographTraditional"/>
      <w:lvlText w:val="、"/>
      <w:lvlJc w:val="left"/>
      <w:pPr>
        <w:ind w:left="4800" w:hanging="480"/>
      </w:pPr>
    </w:lvl>
    <w:lvl w:ilvl="8">
      <w:start w:val="1"/>
      <w:numFmt w:val="lowerRoman"/>
      <w:lvlText w:val="."/>
      <w:lvlJc w:val="right"/>
      <w:pPr>
        <w:ind w:left="5280" w:hanging="480"/>
      </w:pPr>
    </w:lvl>
  </w:abstractNum>
  <w:abstractNum w:abstractNumId="1" w15:restartNumberingAfterBreak="0">
    <w:nsid w:val="0D4F31F1"/>
    <w:multiLevelType w:val="multilevel"/>
    <w:tmpl w:val="56686CEA"/>
    <w:lvl w:ilvl="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18C2776E"/>
    <w:multiLevelType w:val="multilevel"/>
    <w:tmpl w:val="EC94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E6EBC"/>
    <w:multiLevelType w:val="multilevel"/>
    <w:tmpl w:val="026AD428"/>
    <w:lvl w:ilvl="0">
      <w:start w:val="1"/>
      <w:numFmt w:val="taiwaneseCountingThousand"/>
      <w:lvlText w:val="%1、"/>
      <w:lvlJc w:val="left"/>
      <w:pPr>
        <w:ind w:left="476" w:hanging="480"/>
      </w:pPr>
    </w:lvl>
    <w:lvl w:ilvl="1">
      <w:start w:val="1"/>
      <w:numFmt w:val="ideographTraditional"/>
      <w:lvlText w:val="、"/>
      <w:lvlJc w:val="left"/>
      <w:pPr>
        <w:ind w:left="956" w:hanging="480"/>
      </w:pPr>
    </w:lvl>
    <w:lvl w:ilvl="2">
      <w:start w:val="1"/>
      <w:numFmt w:val="lowerRoman"/>
      <w:lvlText w:val="."/>
      <w:lvlJc w:val="right"/>
      <w:pPr>
        <w:ind w:left="1436" w:hanging="480"/>
      </w:pPr>
    </w:lvl>
    <w:lvl w:ilvl="3">
      <w:start w:val="1"/>
      <w:numFmt w:val="decimal"/>
      <w:lvlText w:val="."/>
      <w:lvlJc w:val="left"/>
      <w:pPr>
        <w:ind w:left="1916" w:hanging="480"/>
      </w:pPr>
    </w:lvl>
    <w:lvl w:ilvl="4">
      <w:start w:val="1"/>
      <w:numFmt w:val="ideographTraditional"/>
      <w:lvlText w:val="、"/>
      <w:lvlJc w:val="left"/>
      <w:pPr>
        <w:ind w:left="2396" w:hanging="480"/>
      </w:pPr>
    </w:lvl>
    <w:lvl w:ilvl="5">
      <w:start w:val="1"/>
      <w:numFmt w:val="lowerRoman"/>
      <w:lvlText w:val="."/>
      <w:lvlJc w:val="right"/>
      <w:pPr>
        <w:ind w:left="2876" w:hanging="480"/>
      </w:pPr>
    </w:lvl>
    <w:lvl w:ilvl="6">
      <w:start w:val="1"/>
      <w:numFmt w:val="decimal"/>
      <w:lvlText w:val="."/>
      <w:lvlJc w:val="left"/>
      <w:pPr>
        <w:ind w:left="3356" w:hanging="480"/>
      </w:pPr>
    </w:lvl>
    <w:lvl w:ilvl="7">
      <w:start w:val="1"/>
      <w:numFmt w:val="ideographTraditional"/>
      <w:lvlText w:val="、"/>
      <w:lvlJc w:val="left"/>
      <w:pPr>
        <w:ind w:left="3836" w:hanging="480"/>
      </w:pPr>
    </w:lvl>
    <w:lvl w:ilvl="8">
      <w:start w:val="1"/>
      <w:numFmt w:val="lowerRoman"/>
      <w:lvlText w:val="."/>
      <w:lvlJc w:val="right"/>
      <w:pPr>
        <w:ind w:left="4316" w:hanging="480"/>
      </w:pPr>
    </w:lvl>
  </w:abstractNum>
  <w:abstractNum w:abstractNumId="4" w15:restartNumberingAfterBreak="0">
    <w:nsid w:val="2A6478C0"/>
    <w:multiLevelType w:val="multilevel"/>
    <w:tmpl w:val="3D041154"/>
    <w:lvl w:ilvl="0">
      <w:start w:val="1"/>
      <w:numFmt w:val="taiwaneseCountingThousand"/>
      <w:lvlText w:val="第%1條"/>
      <w:lvlJc w:val="left"/>
      <w:pPr>
        <w:ind w:left="1425" w:hanging="1425"/>
      </w:pPr>
      <w:rPr>
        <w:sz w:val="26"/>
      </w:rPr>
    </w:lvl>
    <w:lvl w:ilvl="1">
      <w:start w:val="1"/>
      <w:numFmt w:val="taiwaneseCountingThousand"/>
      <w:lvlText w:val="、"/>
      <w:lvlJc w:val="left"/>
      <w:pPr>
        <w:ind w:left="960" w:hanging="480"/>
      </w:pPr>
      <w:rPr>
        <w:b w:val="0"/>
        <w:bCs/>
        <w:color w:val="FF0000"/>
        <w:sz w:val="24"/>
        <w:szCs w:val="24"/>
      </w:r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5" w15:restartNumberingAfterBreak="0">
    <w:nsid w:val="30D93E70"/>
    <w:multiLevelType w:val="multilevel"/>
    <w:tmpl w:val="0F00D13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、"/>
      <w:lvlJc w:val="left"/>
      <w:pPr>
        <w:ind w:left="1920" w:hanging="480"/>
      </w:pPr>
    </w:lvl>
    <w:lvl w:ilvl="2">
      <w:start w:val="1"/>
      <w:numFmt w:val="lowerRoman"/>
      <w:lvlText w:val="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  <w:rPr>
        <w:sz w:val="20"/>
        <w:szCs w:val="20"/>
      </w:rPr>
    </w:lvl>
    <w:lvl w:ilvl="4">
      <w:start w:val="1"/>
      <w:numFmt w:val="ideographTraditional"/>
      <w:lvlText w:val="、"/>
      <w:lvlJc w:val="left"/>
      <w:pPr>
        <w:ind w:left="3360" w:hanging="480"/>
      </w:pPr>
    </w:lvl>
    <w:lvl w:ilvl="5">
      <w:start w:val="1"/>
      <w:numFmt w:val="lowerRoman"/>
      <w:lvlText w:val="."/>
      <w:lvlJc w:val="right"/>
      <w:pPr>
        <w:ind w:left="3840" w:hanging="480"/>
      </w:pPr>
    </w:lvl>
    <w:lvl w:ilvl="6">
      <w:start w:val="1"/>
      <w:numFmt w:val="decimal"/>
      <w:lvlText w:val="."/>
      <w:lvlJc w:val="left"/>
      <w:pPr>
        <w:ind w:left="4320" w:hanging="480"/>
      </w:pPr>
    </w:lvl>
    <w:lvl w:ilvl="7">
      <w:start w:val="1"/>
      <w:numFmt w:val="ideographTraditional"/>
      <w:lvlText w:val="、"/>
      <w:lvlJc w:val="left"/>
      <w:pPr>
        <w:ind w:left="4800" w:hanging="480"/>
      </w:pPr>
    </w:lvl>
    <w:lvl w:ilvl="8">
      <w:start w:val="1"/>
      <w:numFmt w:val="lowerRoman"/>
      <w:lvlText w:val="."/>
      <w:lvlJc w:val="right"/>
      <w:pPr>
        <w:ind w:left="5280" w:hanging="480"/>
      </w:pPr>
    </w:lvl>
  </w:abstractNum>
  <w:abstractNum w:abstractNumId="6" w15:restartNumberingAfterBreak="0">
    <w:nsid w:val="417E3550"/>
    <w:multiLevelType w:val="multilevel"/>
    <w:tmpl w:val="F1E2FF50"/>
    <w:lvl w:ilvl="0">
      <w:start w:val="1"/>
      <w:numFmt w:val="taiwaneseCountingThousand"/>
      <w:lvlText w:val="%1、"/>
      <w:lvlJc w:val="left"/>
      <w:pPr>
        <w:ind w:left="476" w:hanging="480"/>
      </w:pPr>
    </w:lvl>
    <w:lvl w:ilvl="1">
      <w:start w:val="1"/>
      <w:numFmt w:val="ideographTraditional"/>
      <w:lvlText w:val="、"/>
      <w:lvlJc w:val="left"/>
      <w:pPr>
        <w:ind w:left="956" w:hanging="480"/>
      </w:pPr>
    </w:lvl>
    <w:lvl w:ilvl="2">
      <w:start w:val="1"/>
      <w:numFmt w:val="lowerRoman"/>
      <w:lvlText w:val="."/>
      <w:lvlJc w:val="right"/>
      <w:pPr>
        <w:ind w:left="1436" w:hanging="480"/>
      </w:pPr>
    </w:lvl>
    <w:lvl w:ilvl="3">
      <w:start w:val="1"/>
      <w:numFmt w:val="decimal"/>
      <w:lvlText w:val="."/>
      <w:lvlJc w:val="left"/>
      <w:pPr>
        <w:ind w:left="1916" w:hanging="480"/>
      </w:pPr>
    </w:lvl>
    <w:lvl w:ilvl="4">
      <w:start w:val="1"/>
      <w:numFmt w:val="ideographTraditional"/>
      <w:lvlText w:val="、"/>
      <w:lvlJc w:val="left"/>
      <w:pPr>
        <w:ind w:left="2396" w:hanging="480"/>
      </w:pPr>
    </w:lvl>
    <w:lvl w:ilvl="5">
      <w:start w:val="1"/>
      <w:numFmt w:val="lowerRoman"/>
      <w:lvlText w:val="."/>
      <w:lvlJc w:val="right"/>
      <w:pPr>
        <w:ind w:left="2876" w:hanging="480"/>
      </w:pPr>
    </w:lvl>
    <w:lvl w:ilvl="6">
      <w:start w:val="1"/>
      <w:numFmt w:val="decimal"/>
      <w:lvlText w:val="."/>
      <w:lvlJc w:val="left"/>
      <w:pPr>
        <w:ind w:left="3356" w:hanging="480"/>
      </w:pPr>
    </w:lvl>
    <w:lvl w:ilvl="7">
      <w:start w:val="1"/>
      <w:numFmt w:val="ideographTraditional"/>
      <w:lvlText w:val="、"/>
      <w:lvlJc w:val="left"/>
      <w:pPr>
        <w:ind w:left="3836" w:hanging="480"/>
      </w:pPr>
    </w:lvl>
    <w:lvl w:ilvl="8">
      <w:start w:val="1"/>
      <w:numFmt w:val="lowerRoman"/>
      <w:lvlText w:val="."/>
      <w:lvlJc w:val="right"/>
      <w:pPr>
        <w:ind w:left="4316" w:hanging="480"/>
      </w:pPr>
    </w:lvl>
  </w:abstractNum>
  <w:abstractNum w:abstractNumId="7" w15:restartNumberingAfterBreak="0">
    <w:nsid w:val="47F6662E"/>
    <w:multiLevelType w:val="multilevel"/>
    <w:tmpl w:val="4546E50C"/>
    <w:lvl w:ilvl="0">
      <w:start w:val="1"/>
      <w:numFmt w:val="taiwaneseCountingThousand"/>
      <w:lvlText w:val="第%1條"/>
      <w:lvlJc w:val="left"/>
      <w:pPr>
        <w:ind w:left="1920" w:hanging="1920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lvlText w:val="%2、"/>
      <w:lvlJc w:val="left"/>
      <w:pPr>
        <w:ind w:left="189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E584022"/>
    <w:multiLevelType w:val="multilevel"/>
    <w:tmpl w:val="37FAF36A"/>
    <w:lvl w:ilvl="0">
      <w:start w:val="1"/>
      <w:numFmt w:val="decimal"/>
      <w:lvlText w:val="%1."/>
      <w:lvlJc w:val="left"/>
      <w:pPr>
        <w:ind w:left="1425" w:hanging="1425"/>
      </w:pPr>
      <w:rPr>
        <w:sz w:val="20"/>
        <w:szCs w:val="20"/>
      </w:rPr>
    </w:lvl>
    <w:lvl w:ilvl="1">
      <w:start w:val="1"/>
      <w:numFmt w:val="taiwaneseCountingThousand"/>
      <w:lvlText w:val="、"/>
      <w:lvlJc w:val="left"/>
      <w:pPr>
        <w:ind w:left="960" w:hanging="480"/>
      </w:pPr>
      <w:rPr>
        <w:b w:val="0"/>
        <w:bCs/>
        <w:color w:val="FF0000"/>
        <w:sz w:val="24"/>
        <w:szCs w:val="24"/>
      </w:r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9" w15:restartNumberingAfterBreak="0">
    <w:nsid w:val="51183B01"/>
    <w:multiLevelType w:val="multilevel"/>
    <w:tmpl w:val="112045DE"/>
    <w:lvl w:ilvl="0">
      <w:start w:val="1"/>
      <w:numFmt w:val="taiwaneseCountingThousand"/>
      <w:lvlText w:val="%1、"/>
      <w:lvlJc w:val="left"/>
      <w:pPr>
        <w:ind w:left="47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、"/>
      <w:lvlJc w:val="left"/>
      <w:pPr>
        <w:ind w:left="956" w:hanging="480"/>
      </w:pPr>
    </w:lvl>
    <w:lvl w:ilvl="2">
      <w:start w:val="1"/>
      <w:numFmt w:val="lowerRoman"/>
      <w:lvlText w:val="."/>
      <w:lvlJc w:val="right"/>
      <w:pPr>
        <w:ind w:left="1436" w:hanging="480"/>
      </w:pPr>
    </w:lvl>
    <w:lvl w:ilvl="3">
      <w:start w:val="1"/>
      <w:numFmt w:val="decimal"/>
      <w:lvlText w:val="."/>
      <w:lvlJc w:val="left"/>
      <w:pPr>
        <w:ind w:left="1916" w:hanging="480"/>
      </w:pPr>
    </w:lvl>
    <w:lvl w:ilvl="4">
      <w:start w:val="1"/>
      <w:numFmt w:val="ideographTraditional"/>
      <w:lvlText w:val="、"/>
      <w:lvlJc w:val="left"/>
      <w:pPr>
        <w:ind w:left="2396" w:hanging="480"/>
      </w:pPr>
    </w:lvl>
    <w:lvl w:ilvl="5">
      <w:start w:val="1"/>
      <w:numFmt w:val="lowerRoman"/>
      <w:lvlText w:val="."/>
      <w:lvlJc w:val="right"/>
      <w:pPr>
        <w:ind w:left="2876" w:hanging="480"/>
      </w:pPr>
    </w:lvl>
    <w:lvl w:ilvl="6">
      <w:start w:val="1"/>
      <w:numFmt w:val="decimal"/>
      <w:lvlText w:val="."/>
      <w:lvlJc w:val="left"/>
      <w:pPr>
        <w:ind w:left="3356" w:hanging="480"/>
      </w:pPr>
    </w:lvl>
    <w:lvl w:ilvl="7">
      <w:start w:val="1"/>
      <w:numFmt w:val="ideographTraditional"/>
      <w:lvlText w:val="、"/>
      <w:lvlJc w:val="left"/>
      <w:pPr>
        <w:ind w:left="3836" w:hanging="480"/>
      </w:pPr>
    </w:lvl>
    <w:lvl w:ilvl="8">
      <w:start w:val="1"/>
      <w:numFmt w:val="lowerRoman"/>
      <w:lvlText w:val="."/>
      <w:lvlJc w:val="right"/>
      <w:pPr>
        <w:ind w:left="4316" w:hanging="480"/>
      </w:pPr>
    </w:lvl>
  </w:abstractNum>
  <w:abstractNum w:abstractNumId="10" w15:restartNumberingAfterBreak="0">
    <w:nsid w:val="5EB47715"/>
    <w:multiLevelType w:val="multilevel"/>
    <w:tmpl w:val="503C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46374"/>
    <w:multiLevelType w:val="multilevel"/>
    <w:tmpl w:val="45869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1052652384">
    <w:abstractNumId w:val="1"/>
  </w:num>
  <w:num w:numId="2" w16cid:durableId="1921744709">
    <w:abstractNumId w:val="11"/>
  </w:num>
  <w:num w:numId="3" w16cid:durableId="347878056">
    <w:abstractNumId w:val="6"/>
  </w:num>
  <w:num w:numId="4" w16cid:durableId="1496729097">
    <w:abstractNumId w:val="3"/>
  </w:num>
  <w:num w:numId="5" w16cid:durableId="604776976">
    <w:abstractNumId w:val="4"/>
  </w:num>
  <w:num w:numId="6" w16cid:durableId="1573150747">
    <w:abstractNumId w:val="8"/>
  </w:num>
  <w:num w:numId="7" w16cid:durableId="1072043437">
    <w:abstractNumId w:val="0"/>
  </w:num>
  <w:num w:numId="8" w16cid:durableId="1988971600">
    <w:abstractNumId w:val="9"/>
  </w:num>
  <w:num w:numId="9" w16cid:durableId="605191518">
    <w:abstractNumId w:val="7"/>
  </w:num>
  <w:num w:numId="10" w16cid:durableId="453794837">
    <w:abstractNumId w:val="5"/>
  </w:num>
  <w:num w:numId="11" w16cid:durableId="700057527">
    <w:abstractNumId w:val="10"/>
  </w:num>
  <w:num w:numId="12" w16cid:durableId="89839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81"/>
    <w:rsid w:val="000026D4"/>
    <w:rsid w:val="000061C8"/>
    <w:rsid w:val="00014622"/>
    <w:rsid w:val="00043805"/>
    <w:rsid w:val="00086FF9"/>
    <w:rsid w:val="000B2924"/>
    <w:rsid w:val="000D2A02"/>
    <w:rsid w:val="0013048A"/>
    <w:rsid w:val="00151223"/>
    <w:rsid w:val="002843F0"/>
    <w:rsid w:val="002A51A2"/>
    <w:rsid w:val="00402B67"/>
    <w:rsid w:val="00456C41"/>
    <w:rsid w:val="00460A6A"/>
    <w:rsid w:val="00475FCA"/>
    <w:rsid w:val="004B1BA8"/>
    <w:rsid w:val="004B680B"/>
    <w:rsid w:val="00504F53"/>
    <w:rsid w:val="00511532"/>
    <w:rsid w:val="0054796E"/>
    <w:rsid w:val="005911DF"/>
    <w:rsid w:val="00596BA4"/>
    <w:rsid w:val="005C1966"/>
    <w:rsid w:val="005D5C66"/>
    <w:rsid w:val="005F7A6B"/>
    <w:rsid w:val="00616276"/>
    <w:rsid w:val="00653582"/>
    <w:rsid w:val="006576E6"/>
    <w:rsid w:val="00686DC0"/>
    <w:rsid w:val="00697A7A"/>
    <w:rsid w:val="00756D42"/>
    <w:rsid w:val="007C2919"/>
    <w:rsid w:val="00821938"/>
    <w:rsid w:val="00822FA2"/>
    <w:rsid w:val="00882B45"/>
    <w:rsid w:val="009D63BC"/>
    <w:rsid w:val="009E5E4D"/>
    <w:rsid w:val="00A06142"/>
    <w:rsid w:val="00A43FDA"/>
    <w:rsid w:val="00A471E3"/>
    <w:rsid w:val="00A74EEA"/>
    <w:rsid w:val="00A811CA"/>
    <w:rsid w:val="00A90D9F"/>
    <w:rsid w:val="00A96D86"/>
    <w:rsid w:val="00AA2991"/>
    <w:rsid w:val="00B27B00"/>
    <w:rsid w:val="00B42FD0"/>
    <w:rsid w:val="00BB0952"/>
    <w:rsid w:val="00BF7153"/>
    <w:rsid w:val="00C5776B"/>
    <w:rsid w:val="00C6625A"/>
    <w:rsid w:val="00C73DCF"/>
    <w:rsid w:val="00CA5460"/>
    <w:rsid w:val="00CE4E70"/>
    <w:rsid w:val="00D0264A"/>
    <w:rsid w:val="00D24081"/>
    <w:rsid w:val="00D72E5C"/>
    <w:rsid w:val="00DB446A"/>
    <w:rsid w:val="00DF271E"/>
    <w:rsid w:val="00E16F24"/>
    <w:rsid w:val="00E244A5"/>
    <w:rsid w:val="00E428F5"/>
    <w:rsid w:val="00E75C08"/>
    <w:rsid w:val="00EE5532"/>
    <w:rsid w:val="00EF2930"/>
    <w:rsid w:val="00F1670B"/>
    <w:rsid w:val="00F2124E"/>
    <w:rsid w:val="00F26442"/>
    <w:rsid w:val="00FA137A"/>
    <w:rsid w:val="00FB1D08"/>
    <w:rsid w:val="00FC1F5E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2AC6"/>
  <w15:docId w15:val="{6639E4C0-C9CC-46A1-9325-6FFE5124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ody Text Indent"/>
    <w:basedOn w:val="a"/>
    <w:pPr>
      <w:snapToGrid w:val="0"/>
      <w:ind w:left="511" w:hanging="511"/>
      <w:jc w:val="both"/>
    </w:pPr>
    <w:rPr>
      <w:rFonts w:eastAsia="標楷體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black">
    <w:name w:val="black"/>
    <w:basedOn w:val="a0"/>
  </w:style>
  <w:style w:type="paragraph" w:styleId="a9">
    <w:name w:val="Note Heading"/>
    <w:basedOn w:val="a"/>
    <w:next w:val="a"/>
    <w:pPr>
      <w:jc w:val="center"/>
    </w:pPr>
    <w:rPr>
      <w:rFonts w:eastAsia="標楷體"/>
      <w:b/>
      <w:sz w:val="20"/>
      <w:szCs w:val="20"/>
    </w:rPr>
  </w:style>
  <w:style w:type="paragraph" w:styleId="aa">
    <w:name w:val="Closing"/>
    <w:basedOn w:val="a"/>
    <w:pPr>
      <w:ind w:left="100"/>
    </w:pPr>
    <w:rPr>
      <w:rFonts w:eastAsia="標楷體"/>
      <w:b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annotation text"/>
    <w:basedOn w:val="a"/>
    <w:pPr>
      <w:spacing w:line="360" w:lineRule="atLeast"/>
    </w:pPr>
    <w:rPr>
      <w:kern w:val="0"/>
    </w:rPr>
  </w:style>
  <w:style w:type="paragraph" w:customStyle="1" w:styleId="default">
    <w:name w:val="defaul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">
    <w:name w:val="樣式3"/>
    <w:basedOn w:val="a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style61">
    <w:name w:val="style61"/>
    <w:rPr>
      <w:sz w:val="20"/>
      <w:szCs w:val="20"/>
    </w:rPr>
  </w:style>
  <w:style w:type="character" w:styleId="ac">
    <w:name w:val="Hyperlink"/>
    <w:rPr>
      <w:color w:val="0000FF"/>
      <w:u w:val="single"/>
    </w:rPr>
  </w:style>
  <w:style w:type="character" w:customStyle="1" w:styleId="style71">
    <w:name w:val="style71"/>
    <w:basedOn w:val="a0"/>
  </w:style>
  <w:style w:type="paragraph" w:customStyle="1" w:styleId="ad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cenoneditable">
    <w:name w:val="mcenoneditable"/>
    <w:basedOn w:val="a"/>
    <w:pPr>
      <w:widowControl/>
    </w:pPr>
    <w:rPr>
      <w:rFonts w:ascii="新細明體" w:hAnsi="新細明體" w:cs="新細明體"/>
      <w:kern w:val="0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subject"/>
    <w:basedOn w:val="ab"/>
    <w:next w:val="ab"/>
    <w:pPr>
      <w:spacing w:line="240" w:lineRule="auto"/>
      <w:textAlignment w:val="auto"/>
    </w:pPr>
    <w:rPr>
      <w:b/>
      <w:bCs/>
      <w:kern w:val="3"/>
    </w:rPr>
  </w:style>
  <w:style w:type="character" w:customStyle="1" w:styleId="af0">
    <w:name w:val="註解文字 字元"/>
    <w:rPr>
      <w:sz w:val="24"/>
      <w:szCs w:val="24"/>
    </w:rPr>
  </w:style>
  <w:style w:type="character" w:customStyle="1" w:styleId="af1">
    <w:name w:val="註解主旨 字元"/>
    <w:rPr>
      <w:b/>
      <w:bCs/>
      <w:kern w:val="3"/>
      <w:sz w:val="24"/>
      <w:szCs w:val="24"/>
    </w:rPr>
  </w:style>
  <w:style w:type="character" w:customStyle="1" w:styleId="af2">
    <w:name w:val="頁尾 字元"/>
    <w:rPr>
      <w:kern w:val="3"/>
    </w:rPr>
  </w:style>
  <w:style w:type="paragraph" w:styleId="af3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74EE-4E21-4EEE-986F-9C15101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916</Characters>
  <Application>Microsoft Office Word</Application>
  <DocSecurity>0</DocSecurity>
  <Lines>91</Lines>
  <Paragraphs>88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大葉大學第2次(070905)行政會議</dc:title>
  <dc:subject/>
  <dc:creator>USER</dc:creator>
  <cp:lastModifiedBy>林高山</cp:lastModifiedBy>
  <cp:revision>2</cp:revision>
  <cp:lastPrinted>2025-03-26T05:31:00Z</cp:lastPrinted>
  <dcterms:created xsi:type="dcterms:W3CDTF">2025-03-26T05:39:00Z</dcterms:created>
  <dcterms:modified xsi:type="dcterms:W3CDTF">2025-03-26T05:39:00Z</dcterms:modified>
</cp:coreProperties>
</file>